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15" w:rsidRPr="00855313" w:rsidRDefault="000753DE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215" w:rsidRPr="002D7B95" w:rsidRDefault="00FB5215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6F787B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FB5215" w:rsidRPr="002D7B95" w:rsidRDefault="00FB5215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6F787B">
        <w:rPr>
          <w:rFonts w:ascii="Tahoma" w:hAnsi="Tahoma" w:cs="Tahoma"/>
          <w:noProof/>
          <w:sz w:val="16"/>
          <w:szCs w:val="16"/>
        </w:rPr>
        <w:t>IL FRIULI VENEZIA GIULIA</w:t>
      </w:r>
    </w:p>
    <w:p w:rsidR="00FB5215" w:rsidRPr="008024B0" w:rsidRDefault="00FB5215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6F787B">
        <w:rPr>
          <w:rFonts w:ascii="Tahoma" w:hAnsi="Tahoma" w:cs="Tahoma"/>
          <w:noProof/>
          <w:sz w:val="22"/>
          <w:szCs w:val="22"/>
        </w:rPr>
        <w:t xml:space="preserve">ISTITUTO COMPRENSIVO </w:t>
      </w:r>
      <w:bookmarkStart w:id="0" w:name="_GoBack"/>
      <w:bookmarkEnd w:id="0"/>
      <w:r w:rsidRPr="006F787B">
        <w:rPr>
          <w:rFonts w:ascii="Tahoma" w:hAnsi="Tahoma" w:cs="Tahoma"/>
          <w:noProof/>
          <w:sz w:val="22"/>
          <w:szCs w:val="22"/>
        </w:rPr>
        <w:t>DI TARCENTO</w:t>
      </w:r>
    </w:p>
    <w:p w:rsidR="00FB5215" w:rsidRPr="008024B0" w:rsidRDefault="00FB5215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6F787B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FB5215" w:rsidRPr="008024B0" w:rsidRDefault="00FB5215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6F787B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6F787B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6F787B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FB5215" w:rsidRPr="004C10D9" w:rsidRDefault="00FB5215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6F787B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6F787B">
        <w:rPr>
          <w:rFonts w:ascii="Tahoma" w:hAnsi="Tahoma" w:cs="Tahoma"/>
          <w:noProof/>
          <w:sz w:val="16"/>
          <w:szCs w:val="16"/>
        </w:rPr>
        <w:t>UDIC83000X</w:t>
      </w:r>
    </w:p>
    <w:p w:rsidR="00FB5215" w:rsidRPr="00617123" w:rsidRDefault="00FB5215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FB5215" w:rsidRPr="00CF0E7D" w:rsidRDefault="00FB5215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6F787B">
        <w:rPr>
          <w:rFonts w:ascii="Tahoma" w:hAnsi="Tahoma" w:cs="Tahoma"/>
          <w:b/>
          <w:noProof/>
          <w:sz w:val="18"/>
          <w:szCs w:val="18"/>
        </w:rPr>
        <w:t>62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6F787B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FB5215" w:rsidRDefault="00FB5215" w:rsidP="00D231D3">
      <w:pPr>
        <w:jc w:val="center"/>
        <w:rPr>
          <w:rFonts w:ascii="Tahoma" w:hAnsi="Tahoma" w:cs="Tahoma"/>
          <w:b/>
        </w:rPr>
      </w:pPr>
    </w:p>
    <w:p w:rsidR="00FB5215" w:rsidRPr="00D231D3" w:rsidRDefault="00FB5215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FB5215" w:rsidRDefault="00FB5215" w:rsidP="00A679FD">
      <w:pPr>
        <w:rPr>
          <w:rFonts w:ascii="Tahoma" w:hAnsi="Tahoma" w:cs="Tahoma"/>
          <w:sz w:val="20"/>
          <w:szCs w:val="20"/>
        </w:rPr>
      </w:pPr>
    </w:p>
    <w:p w:rsidR="00FB5215" w:rsidRDefault="00FB5215" w:rsidP="002E5F44">
      <w:pPr>
        <w:jc w:val="both"/>
        <w:rPr>
          <w:rFonts w:ascii="Tahoma" w:hAnsi="Tahoma" w:cs="Tahoma"/>
          <w:sz w:val="20"/>
          <w:szCs w:val="20"/>
        </w:rPr>
      </w:pPr>
    </w:p>
    <w:p w:rsidR="00FB5215" w:rsidRDefault="00FB5215" w:rsidP="002E5F4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6F787B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6F787B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6F787B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FB5215" w:rsidRPr="001E293C" w:rsidRDefault="00FB5215" w:rsidP="002E5F4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FB5215" w:rsidRDefault="00FB5215" w:rsidP="002E5F4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6F787B">
        <w:rPr>
          <w:rFonts w:ascii="Tahoma" w:hAnsi="Tahoma" w:cs="Tahoma"/>
          <w:noProof/>
          <w:sz w:val="18"/>
          <w:szCs w:val="18"/>
        </w:rPr>
        <w:t>P01 - Contributo genitori per acquisto premi per alunni sc. sec. I gr. di Tarcento, iscritti ai "Giochi matematici" a.s. 2019/20.</w:t>
      </w:r>
      <w:r>
        <w:rPr>
          <w:rFonts w:ascii="Tahoma" w:hAnsi="Tahoma" w:cs="Tahoma"/>
          <w:sz w:val="18"/>
          <w:szCs w:val="18"/>
        </w:rPr>
        <w:t>;</w:t>
      </w:r>
    </w:p>
    <w:p w:rsidR="00FB5215" w:rsidRPr="000971E3" w:rsidRDefault="00FB5215" w:rsidP="002E5F4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6F787B">
        <w:rPr>
          <w:rFonts w:ascii="Tahoma" w:hAnsi="Tahoma" w:cs="Tahoma"/>
          <w:noProof/>
          <w:sz w:val="18"/>
          <w:szCs w:val="18"/>
        </w:rPr>
        <w:t>122,00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FB5215" w:rsidRDefault="00FB5215" w:rsidP="00A679FD">
      <w:pPr>
        <w:rPr>
          <w:rFonts w:ascii="Tahoma" w:hAnsi="Tahoma" w:cs="Tahoma"/>
          <w:sz w:val="18"/>
          <w:szCs w:val="18"/>
        </w:rPr>
      </w:pPr>
    </w:p>
    <w:p w:rsidR="00FB5215" w:rsidRPr="00D231D3" w:rsidRDefault="00FB5215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FB5215" w:rsidRDefault="00FB5215" w:rsidP="00A679FD">
      <w:pPr>
        <w:rPr>
          <w:rFonts w:ascii="Tahoma" w:hAnsi="Tahoma" w:cs="Tahoma"/>
          <w:sz w:val="18"/>
          <w:szCs w:val="18"/>
        </w:rPr>
      </w:pPr>
    </w:p>
    <w:p w:rsidR="00FB5215" w:rsidRDefault="00FB5215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6F787B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FB5215" w:rsidRDefault="00FB5215" w:rsidP="00A679FD">
      <w:pPr>
        <w:rPr>
          <w:rFonts w:ascii="Tahoma" w:hAnsi="Tahoma" w:cs="Tahoma"/>
          <w:sz w:val="18"/>
          <w:szCs w:val="18"/>
        </w:rPr>
      </w:pPr>
    </w:p>
    <w:p w:rsidR="00FB5215" w:rsidRPr="00D231D3" w:rsidRDefault="00FB5215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FB5215" w:rsidRDefault="00FB5215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FB5215" w:rsidRPr="002D5750" w:rsidTr="002D5750"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FB5215" w:rsidRPr="002D5750" w:rsidTr="002D5750"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328" w:type="dxa"/>
            <w:shd w:val="clear" w:color="auto" w:fill="auto"/>
          </w:tcPr>
          <w:p w:rsidR="00FB5215" w:rsidRPr="002D5750" w:rsidRDefault="00FB5215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Altri contributi da famiglie vincolati - Famiglie per Progetti</w:t>
            </w:r>
          </w:p>
        </w:tc>
        <w:tc>
          <w:tcPr>
            <w:tcW w:w="1440" w:type="dxa"/>
            <w:shd w:val="clear" w:color="auto" w:fill="auto"/>
          </w:tcPr>
          <w:p w:rsidR="00FB5215" w:rsidRPr="002D5750" w:rsidRDefault="00FB5215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122,00</w:t>
            </w:r>
          </w:p>
        </w:tc>
      </w:tr>
    </w:tbl>
    <w:p w:rsidR="00FB5215" w:rsidRDefault="00FB5215" w:rsidP="00D231D3">
      <w:pPr>
        <w:rPr>
          <w:rFonts w:ascii="Tahoma" w:hAnsi="Tahoma" w:cs="Tahoma"/>
          <w:sz w:val="18"/>
          <w:szCs w:val="18"/>
        </w:rPr>
      </w:pPr>
    </w:p>
    <w:p w:rsidR="00FB5215" w:rsidRPr="00D231D3" w:rsidRDefault="00FB5215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FB5215" w:rsidRDefault="00FB5215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FB5215" w:rsidRPr="002D5750" w:rsidTr="002D5750">
        <w:tc>
          <w:tcPr>
            <w:tcW w:w="1728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FB5215" w:rsidRPr="002D5750" w:rsidTr="002D5750">
        <w:tc>
          <w:tcPr>
            <w:tcW w:w="1728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P01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FB5215" w:rsidRPr="002D5750" w:rsidRDefault="00FB5215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Altri contributi da famiglie vincolati - Famiglie per Progetti</w:t>
            </w:r>
          </w:p>
        </w:tc>
        <w:tc>
          <w:tcPr>
            <w:tcW w:w="1418" w:type="dxa"/>
            <w:shd w:val="clear" w:color="auto" w:fill="auto"/>
          </w:tcPr>
          <w:p w:rsidR="00FB5215" w:rsidRPr="002D5750" w:rsidRDefault="00FB5215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122,00</w:t>
            </w:r>
          </w:p>
        </w:tc>
      </w:tr>
    </w:tbl>
    <w:p w:rsidR="00FB5215" w:rsidRDefault="00FB5215" w:rsidP="00D231D3">
      <w:pPr>
        <w:rPr>
          <w:rFonts w:ascii="Tahoma" w:hAnsi="Tahoma" w:cs="Tahoma"/>
          <w:sz w:val="18"/>
          <w:szCs w:val="18"/>
        </w:rPr>
      </w:pPr>
    </w:p>
    <w:p w:rsidR="00FB5215" w:rsidRPr="00D231D3" w:rsidRDefault="00FB5215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FB5215" w:rsidRDefault="00FB5215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FB5215" w:rsidRPr="002D5750" w:rsidTr="002D5750">
        <w:tc>
          <w:tcPr>
            <w:tcW w:w="1728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FB5215" w:rsidRPr="002D5750" w:rsidTr="002D5750">
        <w:tc>
          <w:tcPr>
            <w:tcW w:w="1728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P01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FB5215" w:rsidRPr="002D5750" w:rsidRDefault="00FB5215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FB5215" w:rsidRPr="002D5750" w:rsidRDefault="00FB5215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beni di consumo - Giornali, riviste e pubblicazioni - Pubblicazioni</w:t>
            </w:r>
          </w:p>
        </w:tc>
        <w:tc>
          <w:tcPr>
            <w:tcW w:w="1418" w:type="dxa"/>
            <w:shd w:val="clear" w:color="auto" w:fill="auto"/>
          </w:tcPr>
          <w:p w:rsidR="00FB5215" w:rsidRPr="002D5750" w:rsidRDefault="00FB5215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122,00</w:t>
            </w:r>
          </w:p>
        </w:tc>
      </w:tr>
    </w:tbl>
    <w:p w:rsidR="00FB5215" w:rsidRDefault="00FB5215" w:rsidP="00E62A28">
      <w:pPr>
        <w:rPr>
          <w:rFonts w:ascii="Tahoma" w:hAnsi="Tahoma" w:cs="Tahoma"/>
          <w:sz w:val="18"/>
          <w:szCs w:val="18"/>
        </w:rPr>
      </w:pPr>
    </w:p>
    <w:p w:rsidR="00FB5215" w:rsidRDefault="00FB5215" w:rsidP="00A679FD">
      <w:pPr>
        <w:rPr>
          <w:rFonts w:ascii="Tahoma" w:hAnsi="Tahoma" w:cs="Tahoma"/>
          <w:sz w:val="18"/>
          <w:szCs w:val="18"/>
        </w:rPr>
      </w:pPr>
    </w:p>
    <w:p w:rsidR="00FB5215" w:rsidRDefault="00FB5215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FB5215" w:rsidRDefault="00FB5215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FB5215" w:rsidRDefault="00FB5215" w:rsidP="00D6756D">
      <w:pPr>
        <w:jc w:val="both"/>
        <w:rPr>
          <w:rFonts w:ascii="Tahoma" w:hAnsi="Tahoma" w:cs="Tahoma"/>
          <w:sz w:val="18"/>
          <w:szCs w:val="18"/>
        </w:rPr>
      </w:pPr>
    </w:p>
    <w:p w:rsidR="00FB5215" w:rsidRPr="000E7A19" w:rsidRDefault="00FB5215" w:rsidP="00D6756D">
      <w:pPr>
        <w:jc w:val="both"/>
        <w:rPr>
          <w:rFonts w:ascii="Tahoma" w:hAnsi="Tahoma" w:cs="Tahoma"/>
          <w:sz w:val="18"/>
          <w:szCs w:val="18"/>
        </w:rPr>
      </w:pPr>
    </w:p>
    <w:p w:rsidR="00FB5215" w:rsidRPr="00005C0D" w:rsidRDefault="00FB5215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6F787B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FB5215" w:rsidRPr="00005C0D" w:rsidRDefault="00FB5215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6F787B">
        <w:rPr>
          <w:rFonts w:ascii="Tahoma" w:hAnsi="Tahoma" w:cs="Tahoma"/>
          <w:noProof/>
          <w:sz w:val="20"/>
          <w:szCs w:val="20"/>
        </w:rPr>
        <w:t>Marta Bocci</w:t>
      </w:r>
    </w:p>
    <w:p w:rsidR="00FB5215" w:rsidRDefault="00FB5215" w:rsidP="00D6756D">
      <w:pPr>
        <w:spacing w:line="360" w:lineRule="auto"/>
        <w:ind w:firstLine="709"/>
        <w:sectPr w:rsidR="00FB5215" w:rsidSect="00FB52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1134" w:left="1134" w:header="708" w:footer="32" w:gutter="0"/>
          <w:pgNumType w:start="1"/>
          <w:cols w:space="708"/>
          <w:docGrid w:linePitch="360"/>
        </w:sectPr>
      </w:pPr>
    </w:p>
    <w:p w:rsidR="00FB5215" w:rsidRPr="00005C0D" w:rsidRDefault="00FB5215" w:rsidP="00D6756D">
      <w:pPr>
        <w:spacing w:line="360" w:lineRule="auto"/>
        <w:ind w:firstLine="709"/>
      </w:pPr>
    </w:p>
    <w:sectPr w:rsidR="00FB5215" w:rsidRPr="00005C0D" w:rsidSect="00FB521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E2A" w:rsidRDefault="00A24E2A" w:rsidP="008A1557">
      <w:r>
        <w:separator/>
      </w:r>
    </w:p>
  </w:endnote>
  <w:endnote w:type="continuationSeparator" w:id="0">
    <w:p w:rsidR="00A24E2A" w:rsidRDefault="00A24E2A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215" w:rsidRDefault="00FB52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215" w:rsidRDefault="00FB521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215" w:rsidRDefault="00FB5215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047" w:rsidRDefault="007F7047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047" w:rsidRDefault="007F7047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047" w:rsidRDefault="007F70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E2A" w:rsidRDefault="00A24E2A" w:rsidP="008A1557">
      <w:r>
        <w:separator/>
      </w:r>
    </w:p>
  </w:footnote>
  <w:footnote w:type="continuationSeparator" w:id="0">
    <w:p w:rsidR="00A24E2A" w:rsidRDefault="00A24E2A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215" w:rsidRDefault="00FB52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215" w:rsidRDefault="00FB521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215" w:rsidRDefault="00FB5215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047" w:rsidRDefault="007F7047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047" w:rsidRDefault="007F7047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047" w:rsidRDefault="007F70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3DE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E5F44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7F704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4E2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21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23418BF-FED6-41EF-B987-615B7C04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link w:val="TestofumettoCarattere"/>
    <w:rsid w:val="002E5F4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2E5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3</cp:revision>
  <cp:lastPrinted>2019-11-25T11:21:00Z</cp:lastPrinted>
  <dcterms:created xsi:type="dcterms:W3CDTF">2019-11-25T11:20:00Z</dcterms:created>
  <dcterms:modified xsi:type="dcterms:W3CDTF">2019-11-25T11:21:00Z</dcterms:modified>
  <cp:category>VP</cp:category>
</cp:coreProperties>
</file>